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4BE" w:rsidRDefault="008114BE" w:rsidP="008114BE">
      <w:pPr>
        <w:pStyle w:val="Bezodstpw"/>
        <w:rPr>
          <w:rFonts w:ascii="Times New Roman" w:hAnsi="Times New Roman" w:cs="Times New Roman"/>
        </w:rPr>
      </w:pPr>
      <w:r>
        <w:rPr>
          <w:rFonts w:ascii="Times New Roman" w:hAnsi="Times New Roman" w:cs="Times New Roman"/>
        </w:rPr>
        <w:t>BURMISTRZ MIASTA KOŁA</w:t>
      </w:r>
    </w:p>
    <w:p w:rsidR="008114BE" w:rsidRDefault="008114BE" w:rsidP="008114BE">
      <w:pPr>
        <w:pStyle w:val="Bezodstpw"/>
        <w:rPr>
          <w:rFonts w:ascii="Times New Roman" w:hAnsi="Times New Roman" w:cs="Times New Roman"/>
        </w:rPr>
      </w:pPr>
    </w:p>
    <w:p w:rsidR="008114BE" w:rsidRDefault="008114BE" w:rsidP="008114BE">
      <w:pPr>
        <w:pStyle w:val="Bezodstpw"/>
        <w:rPr>
          <w:rFonts w:ascii="Times New Roman" w:hAnsi="Times New Roman" w:cs="Times New Roman"/>
        </w:rPr>
      </w:pPr>
      <w:r>
        <w:rPr>
          <w:rFonts w:ascii="Times New Roman" w:hAnsi="Times New Roman" w:cs="Times New Roman"/>
        </w:rPr>
        <w:t>IP.6733.1.2020                                                                                                     Koło, dn. 03.02.2020 r.</w:t>
      </w:r>
    </w:p>
    <w:p w:rsidR="008114BE" w:rsidRDefault="008114BE" w:rsidP="008114BE">
      <w:pPr>
        <w:pStyle w:val="Bezodstpw"/>
        <w:rPr>
          <w:rFonts w:ascii="Times New Roman" w:hAnsi="Times New Roman" w:cs="Times New Roman"/>
          <w:sz w:val="28"/>
          <w:szCs w:val="28"/>
        </w:rPr>
      </w:pPr>
      <w:r>
        <w:rPr>
          <w:rFonts w:ascii="Times New Roman" w:hAnsi="Times New Roman" w:cs="Times New Roman"/>
          <w:sz w:val="28"/>
          <w:szCs w:val="28"/>
        </w:rPr>
        <w:t xml:space="preserve">                                                                                            </w:t>
      </w:r>
    </w:p>
    <w:p w:rsidR="008114BE" w:rsidRDefault="008114BE" w:rsidP="008114BE">
      <w:pPr>
        <w:pStyle w:val="Bezodstpw"/>
        <w:rPr>
          <w:rFonts w:ascii="Times New Roman" w:hAnsi="Times New Roman" w:cs="Times New Roman"/>
        </w:rPr>
      </w:pPr>
    </w:p>
    <w:p w:rsidR="008114BE" w:rsidRDefault="008114BE" w:rsidP="008114BE">
      <w:pPr>
        <w:pStyle w:val="Bezodstpw"/>
        <w:jc w:val="center"/>
        <w:rPr>
          <w:rFonts w:ascii="Times New Roman" w:hAnsi="Times New Roman" w:cs="Times New Roman"/>
          <w:b/>
          <w:sz w:val="36"/>
          <w:szCs w:val="36"/>
        </w:rPr>
      </w:pPr>
      <w:r>
        <w:rPr>
          <w:rFonts w:ascii="Times New Roman" w:hAnsi="Times New Roman" w:cs="Times New Roman"/>
          <w:b/>
          <w:sz w:val="36"/>
          <w:szCs w:val="36"/>
          <w:u w:val="single"/>
        </w:rPr>
        <w:t>O B W I E S Z C Z E N I E</w:t>
      </w:r>
    </w:p>
    <w:p w:rsidR="008114BE" w:rsidRDefault="008114BE" w:rsidP="008114BE">
      <w:pPr>
        <w:pStyle w:val="Bezodstpw"/>
        <w:jc w:val="center"/>
        <w:rPr>
          <w:rFonts w:ascii="Times New Roman" w:hAnsi="Times New Roman" w:cs="Times New Roman"/>
          <w:sz w:val="36"/>
          <w:szCs w:val="36"/>
        </w:rPr>
      </w:pPr>
    </w:p>
    <w:p w:rsidR="008114BE" w:rsidRDefault="008114BE" w:rsidP="008114BE">
      <w:pPr>
        <w:pStyle w:val="Bezodstpw"/>
        <w:jc w:val="center"/>
        <w:rPr>
          <w:rFonts w:ascii="Times New Roman" w:hAnsi="Times New Roman" w:cs="Times New Roman"/>
          <w:sz w:val="32"/>
          <w:szCs w:val="32"/>
        </w:rPr>
      </w:pPr>
      <w:r>
        <w:rPr>
          <w:rFonts w:ascii="Times New Roman" w:hAnsi="Times New Roman" w:cs="Times New Roman"/>
          <w:sz w:val="32"/>
          <w:szCs w:val="32"/>
        </w:rPr>
        <w:t>o  wszczęciu postępowania</w:t>
      </w:r>
    </w:p>
    <w:p w:rsidR="008114BE" w:rsidRDefault="008114BE" w:rsidP="008114BE">
      <w:pPr>
        <w:pStyle w:val="Bezodstpw"/>
        <w:jc w:val="both"/>
        <w:rPr>
          <w:rFonts w:ascii="Times New Roman" w:hAnsi="Times New Roman" w:cs="Times New Roman"/>
          <w:sz w:val="24"/>
          <w:szCs w:val="24"/>
        </w:rPr>
      </w:pPr>
    </w:p>
    <w:p w:rsidR="008114BE" w:rsidRPr="008114BE" w:rsidRDefault="008114BE" w:rsidP="008114BE">
      <w:pPr>
        <w:pStyle w:val="Bezodstpw"/>
        <w:jc w:val="both"/>
        <w:rPr>
          <w:rFonts w:ascii="Arial" w:hAnsi="Arial"/>
          <w:b/>
          <w:i/>
          <w:sz w:val="28"/>
          <w:szCs w:val="28"/>
        </w:rPr>
      </w:pPr>
      <w:r w:rsidRPr="008114BE">
        <w:rPr>
          <w:rFonts w:ascii="Times New Roman" w:hAnsi="Times New Roman" w:cs="Times New Roman"/>
          <w:sz w:val="24"/>
          <w:szCs w:val="24"/>
        </w:rPr>
        <w:t xml:space="preserve">Na podstawie art. 49 ustawy z dnia 14 czerwca 1960 r. Kodeks postępowania administracyjnego                      (Dz. U. z 2018 roku, poz. 1257 ze zm.) oraz art. 53 ust. 1 ustawy z dnia 27 marca 2003 r.                                     o planowaniu i zagospodarowaniu przestrzennym (Dz.U. z 2018 r. poz. 1945 ze zm.) zawiadamia się, iż w dniu 09 stycznia 2020 r. zostało wszczęte na wniosek Zarządu Powiatu Kolskiego, ul. Sienkiewicza 21/23, 62-600 Koło, postępowanie administracyjne w sprawie wydania decyzji  o ustaleniu lokalizacji inwestycji celu publicznego dla zamierzenia inwestycyjnego p.n.: </w:t>
      </w:r>
      <w:r>
        <w:rPr>
          <w:rFonts w:ascii="Times New Roman" w:hAnsi="Times New Roman" w:cs="Times New Roman"/>
          <w:b/>
          <w:sz w:val="28"/>
          <w:szCs w:val="28"/>
        </w:rPr>
        <w:t>„</w:t>
      </w:r>
      <w:r w:rsidRPr="008114BE">
        <w:rPr>
          <w:rFonts w:ascii="Times New Roman" w:hAnsi="Times New Roman" w:cs="Times New Roman"/>
          <w:b/>
          <w:sz w:val="28"/>
          <w:szCs w:val="28"/>
        </w:rPr>
        <w:t>Poszerzenie drogi ulicy Toruńskiej w Kole</w:t>
      </w:r>
      <w:r w:rsidRPr="008114BE">
        <w:rPr>
          <w:rFonts w:ascii="Arial" w:hAnsi="Arial"/>
          <w:b/>
          <w:i/>
          <w:sz w:val="28"/>
          <w:szCs w:val="28"/>
        </w:rPr>
        <w:t>”.</w:t>
      </w:r>
    </w:p>
    <w:p w:rsidR="008114BE" w:rsidRPr="000A4F86" w:rsidRDefault="008114BE" w:rsidP="008114BE">
      <w:pPr>
        <w:pStyle w:val="Bezodstpw"/>
        <w:jc w:val="both"/>
        <w:rPr>
          <w:rFonts w:ascii="Arial" w:hAnsi="Arial"/>
          <w:b/>
          <w:i/>
        </w:rPr>
      </w:pPr>
    </w:p>
    <w:p w:rsidR="008114BE" w:rsidRPr="008114BE" w:rsidRDefault="008114BE" w:rsidP="008114BE">
      <w:pPr>
        <w:pStyle w:val="Bezodstpw"/>
        <w:rPr>
          <w:rFonts w:ascii="Times New Roman" w:hAnsi="Times New Roman" w:cs="Times New Roman"/>
          <w:sz w:val="24"/>
          <w:szCs w:val="24"/>
        </w:rPr>
      </w:pPr>
      <w:r w:rsidRPr="008114BE">
        <w:rPr>
          <w:rFonts w:ascii="Times New Roman" w:hAnsi="Times New Roman" w:cs="Times New Roman"/>
          <w:sz w:val="24"/>
          <w:szCs w:val="24"/>
        </w:rPr>
        <w:t>Lokalizacja:</w:t>
      </w:r>
    </w:p>
    <w:p w:rsidR="008114BE" w:rsidRPr="008114BE" w:rsidRDefault="008114BE" w:rsidP="008114BE">
      <w:pPr>
        <w:pStyle w:val="Bezodstpw"/>
        <w:rPr>
          <w:rFonts w:ascii="Times New Roman" w:hAnsi="Times New Roman" w:cs="Times New Roman"/>
          <w:sz w:val="24"/>
          <w:szCs w:val="24"/>
        </w:rPr>
      </w:pPr>
      <w:r w:rsidRPr="008114BE">
        <w:rPr>
          <w:rFonts w:ascii="Times New Roman" w:hAnsi="Times New Roman" w:cs="Times New Roman"/>
          <w:sz w:val="24"/>
          <w:szCs w:val="24"/>
        </w:rPr>
        <w:t>województwo wielkopolskie</w:t>
      </w:r>
    </w:p>
    <w:p w:rsidR="008114BE" w:rsidRPr="008114BE" w:rsidRDefault="008114BE" w:rsidP="008114BE">
      <w:pPr>
        <w:pStyle w:val="Bezodstpw"/>
        <w:rPr>
          <w:rFonts w:ascii="Times New Roman" w:hAnsi="Times New Roman" w:cs="Times New Roman"/>
          <w:sz w:val="24"/>
          <w:szCs w:val="24"/>
        </w:rPr>
      </w:pPr>
      <w:r w:rsidRPr="008114BE">
        <w:rPr>
          <w:rFonts w:ascii="Times New Roman" w:hAnsi="Times New Roman" w:cs="Times New Roman"/>
          <w:sz w:val="24"/>
          <w:szCs w:val="24"/>
        </w:rPr>
        <w:t>Koło, ul. Toruńska</w:t>
      </w:r>
      <w:r w:rsidR="00EE4CFC">
        <w:rPr>
          <w:rFonts w:ascii="Times New Roman" w:hAnsi="Times New Roman" w:cs="Times New Roman"/>
          <w:sz w:val="24"/>
          <w:szCs w:val="24"/>
        </w:rPr>
        <w:t xml:space="preserve"> skrzyżowanie z ulicą Przemysłową</w:t>
      </w:r>
    </w:p>
    <w:p w:rsidR="008114BE" w:rsidRPr="008114BE" w:rsidRDefault="008114BE" w:rsidP="008114BE">
      <w:pPr>
        <w:pStyle w:val="Bezodstpw"/>
        <w:rPr>
          <w:rFonts w:ascii="Times New Roman" w:hAnsi="Times New Roman" w:cs="Times New Roman"/>
          <w:sz w:val="24"/>
          <w:szCs w:val="24"/>
        </w:rPr>
      </w:pPr>
      <w:r w:rsidRPr="008114BE">
        <w:rPr>
          <w:rFonts w:ascii="Times New Roman" w:hAnsi="Times New Roman" w:cs="Times New Roman"/>
          <w:sz w:val="24"/>
          <w:szCs w:val="24"/>
        </w:rPr>
        <w:t xml:space="preserve">działki nr 27/1, 28/3, 28/2, 43/1, 29/3, 1/1  ark. mapy 12, </w:t>
      </w:r>
    </w:p>
    <w:p w:rsidR="008114BE" w:rsidRPr="008114BE" w:rsidRDefault="008114BE" w:rsidP="008114BE">
      <w:pPr>
        <w:pStyle w:val="Bezodstpw"/>
        <w:rPr>
          <w:rFonts w:ascii="Times New Roman" w:hAnsi="Times New Roman" w:cs="Times New Roman"/>
          <w:sz w:val="24"/>
          <w:szCs w:val="24"/>
        </w:rPr>
      </w:pPr>
      <w:r w:rsidRPr="008114BE">
        <w:rPr>
          <w:rFonts w:ascii="Times New Roman" w:hAnsi="Times New Roman" w:cs="Times New Roman"/>
          <w:sz w:val="24"/>
          <w:szCs w:val="24"/>
        </w:rPr>
        <w:t>działka nr 17 ark. mapy 10.</w:t>
      </w:r>
    </w:p>
    <w:p w:rsidR="008114BE" w:rsidRPr="008114BE" w:rsidRDefault="008114BE" w:rsidP="008114BE">
      <w:pPr>
        <w:pStyle w:val="Bezodstpw"/>
        <w:jc w:val="both"/>
        <w:rPr>
          <w:rFonts w:ascii="Times New Roman" w:hAnsi="Times New Roman" w:cs="Times New Roman"/>
          <w:sz w:val="24"/>
          <w:szCs w:val="24"/>
        </w:rPr>
      </w:pPr>
    </w:p>
    <w:p w:rsidR="008114BE" w:rsidRPr="008114BE" w:rsidRDefault="008114BE" w:rsidP="008114BE">
      <w:pPr>
        <w:pStyle w:val="Bezodstpw"/>
        <w:jc w:val="both"/>
        <w:rPr>
          <w:rFonts w:ascii="Times New Roman" w:hAnsi="Times New Roman" w:cs="Times New Roman"/>
          <w:sz w:val="24"/>
          <w:szCs w:val="24"/>
        </w:rPr>
      </w:pPr>
      <w:r w:rsidRPr="008114BE">
        <w:rPr>
          <w:rFonts w:ascii="Times New Roman" w:hAnsi="Times New Roman" w:cs="Times New Roman"/>
          <w:sz w:val="24"/>
          <w:szCs w:val="24"/>
        </w:rPr>
        <w:t>W związku z powyższym w każdym stadium postępowania strony mogą zapoznać się                     z materiałem dowodowym zgromadzonym w przedmiotowej sprawie, jak również wypowiedzieć się co do zabranych dowodów i materiałów oraz zgłoszonych żądań                        w Wydziale Infrastruktury Technicznej, Inwestycji i Gospodarki Przestrzennej Urzędu Miejskiego w Kole, ul. Mickiewicza 12, 62-600 Koło (pokój 107) w godz. od 8</w:t>
      </w:r>
      <w:r w:rsidRPr="008114BE">
        <w:rPr>
          <w:rFonts w:ascii="Times New Roman" w:hAnsi="Times New Roman" w:cs="Times New Roman"/>
          <w:sz w:val="24"/>
          <w:szCs w:val="24"/>
          <w:vertAlign w:val="superscript"/>
        </w:rPr>
        <w:t>00</w:t>
      </w:r>
      <w:r w:rsidRPr="008114BE">
        <w:rPr>
          <w:rFonts w:ascii="Times New Roman" w:hAnsi="Times New Roman" w:cs="Times New Roman"/>
          <w:sz w:val="24"/>
          <w:szCs w:val="24"/>
        </w:rPr>
        <w:t xml:space="preserve"> do 15</w:t>
      </w:r>
      <w:r w:rsidRPr="008114BE">
        <w:rPr>
          <w:rFonts w:ascii="Times New Roman" w:hAnsi="Times New Roman" w:cs="Times New Roman"/>
          <w:sz w:val="24"/>
          <w:szCs w:val="24"/>
          <w:vertAlign w:val="superscript"/>
        </w:rPr>
        <w:t>00</w:t>
      </w:r>
      <w:r w:rsidRPr="008114BE">
        <w:rPr>
          <w:rFonts w:ascii="Times New Roman" w:hAnsi="Times New Roman" w:cs="Times New Roman"/>
          <w:sz w:val="24"/>
          <w:szCs w:val="24"/>
        </w:rPr>
        <w:t>.</w:t>
      </w:r>
    </w:p>
    <w:p w:rsidR="008114BE" w:rsidRPr="008114BE" w:rsidRDefault="008114BE" w:rsidP="008114BE">
      <w:pPr>
        <w:pStyle w:val="Bezodstpw"/>
        <w:jc w:val="both"/>
        <w:rPr>
          <w:rFonts w:ascii="Times New Roman" w:hAnsi="Times New Roman" w:cs="Times New Roman"/>
          <w:sz w:val="24"/>
          <w:szCs w:val="24"/>
        </w:rPr>
      </w:pPr>
    </w:p>
    <w:p w:rsidR="008114BE" w:rsidRPr="008114BE" w:rsidRDefault="008114BE" w:rsidP="008114BE">
      <w:pPr>
        <w:pStyle w:val="Bezodstpw"/>
        <w:jc w:val="both"/>
        <w:rPr>
          <w:rFonts w:ascii="Times New Roman" w:hAnsi="Times New Roman" w:cs="Times New Roman"/>
          <w:sz w:val="24"/>
          <w:szCs w:val="24"/>
        </w:rPr>
      </w:pPr>
      <w:r w:rsidRPr="008114BE">
        <w:rPr>
          <w:rFonts w:ascii="Times New Roman" w:hAnsi="Times New Roman" w:cs="Times New Roman"/>
          <w:sz w:val="24"/>
          <w:szCs w:val="24"/>
        </w:rPr>
        <w:t>Zawiadomienie przez obwieszczenie uważa się za dokonane po upływie 14 dni od dnia publicznego ogłoszenia (art.49 kpa)</w:t>
      </w:r>
      <w:r>
        <w:rPr>
          <w:rFonts w:ascii="Times New Roman" w:hAnsi="Times New Roman" w:cs="Times New Roman"/>
          <w:sz w:val="24"/>
          <w:szCs w:val="24"/>
        </w:rPr>
        <w:t>.</w:t>
      </w:r>
    </w:p>
    <w:p w:rsidR="008114BE" w:rsidRDefault="008114BE" w:rsidP="008114BE">
      <w:pPr>
        <w:pStyle w:val="Bezodstpw"/>
        <w:rPr>
          <w:rFonts w:ascii="Times New Roman" w:hAnsi="Times New Roman" w:cs="Times New Roman"/>
        </w:rPr>
      </w:pPr>
      <w:r>
        <w:rPr>
          <w:rFonts w:ascii="Times New Roman" w:hAnsi="Times New Roman" w:cs="Times New Roman"/>
        </w:rPr>
        <w:t xml:space="preserve">                                                                                                 </w:t>
      </w:r>
    </w:p>
    <w:p w:rsidR="008114BE" w:rsidRDefault="008114BE" w:rsidP="008114BE">
      <w:pPr>
        <w:pStyle w:val="Bezodstpw"/>
        <w:rPr>
          <w:rFonts w:ascii="Times New Roman" w:hAnsi="Times New Roman" w:cs="Times New Roman"/>
        </w:rPr>
      </w:pPr>
      <w:r>
        <w:rPr>
          <w:rFonts w:ascii="Times New Roman" w:hAnsi="Times New Roman" w:cs="Times New Roman"/>
        </w:rPr>
        <w:t xml:space="preserve">                                                                                                        Z-ca Burmistrza Miasta Koła</w:t>
      </w:r>
    </w:p>
    <w:p w:rsidR="008114BE" w:rsidRDefault="008114BE" w:rsidP="008114BE">
      <w:pPr>
        <w:pStyle w:val="Bezodstpw"/>
        <w:rPr>
          <w:rFonts w:ascii="Times New Roman" w:hAnsi="Times New Roman" w:cs="Times New Roman"/>
        </w:rPr>
      </w:pPr>
      <w:r>
        <w:rPr>
          <w:rFonts w:ascii="Times New Roman" w:hAnsi="Times New Roman" w:cs="Times New Roman"/>
        </w:rPr>
        <w:t xml:space="preserve">                                                                                                                     Lech Brzeziński</w:t>
      </w:r>
    </w:p>
    <w:p w:rsidR="008114BE" w:rsidRDefault="008114BE" w:rsidP="008114BE">
      <w:pPr>
        <w:spacing w:before="100" w:beforeAutospacing="1" w:after="100" w:afterAutospacing="1"/>
        <w:contextualSpacing/>
        <w:jc w:val="both"/>
        <w:rPr>
          <w:sz w:val="14"/>
          <w:szCs w:val="14"/>
        </w:rPr>
      </w:pPr>
      <w:r>
        <w:rPr>
          <w:sz w:val="14"/>
          <w:szCs w:val="14"/>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informuje, że:</w:t>
      </w:r>
    </w:p>
    <w:p w:rsidR="008114BE" w:rsidRDefault="008114BE" w:rsidP="008114BE">
      <w:pPr>
        <w:numPr>
          <w:ilvl w:val="0"/>
          <w:numId w:val="1"/>
        </w:numPr>
        <w:tabs>
          <w:tab w:val="num" w:pos="720"/>
        </w:tabs>
        <w:suppressAutoHyphens/>
        <w:spacing w:after="160" w:line="256" w:lineRule="auto"/>
        <w:contextualSpacing/>
        <w:jc w:val="both"/>
        <w:rPr>
          <w:rFonts w:eastAsiaTheme="minorHAnsi"/>
          <w:sz w:val="14"/>
          <w:szCs w:val="14"/>
          <w:lang w:eastAsia="en-US"/>
        </w:rPr>
      </w:pPr>
      <w:r>
        <w:rPr>
          <w:rFonts w:eastAsiaTheme="minorHAnsi"/>
          <w:sz w:val="14"/>
          <w:szCs w:val="14"/>
          <w:lang w:eastAsia="en-US"/>
        </w:rPr>
        <w:t xml:space="preserve"> Administratorem Pani/Pana danych osobowych przetwarzanych w Urzędzie Miejskim w Kole jest Burmistrz Miasta Koła z siedzibą:    ul. Stary Rynek 1, 62-600 Koło. </w:t>
      </w:r>
    </w:p>
    <w:p w:rsidR="008114BE" w:rsidRDefault="008114BE" w:rsidP="008114BE">
      <w:pPr>
        <w:numPr>
          <w:ilvl w:val="0"/>
          <w:numId w:val="1"/>
        </w:numPr>
        <w:tabs>
          <w:tab w:val="num" w:pos="720"/>
        </w:tabs>
        <w:suppressAutoHyphens/>
        <w:spacing w:after="160" w:line="256" w:lineRule="auto"/>
        <w:contextualSpacing/>
        <w:jc w:val="both"/>
        <w:rPr>
          <w:rFonts w:eastAsiaTheme="minorHAnsi"/>
          <w:sz w:val="14"/>
          <w:szCs w:val="14"/>
          <w:lang w:eastAsia="en-US"/>
        </w:rPr>
      </w:pPr>
      <w:r>
        <w:rPr>
          <w:rFonts w:eastAsiaTheme="minorHAnsi"/>
          <w:sz w:val="14"/>
          <w:szCs w:val="14"/>
          <w:lang w:eastAsia="en-US"/>
        </w:rPr>
        <w:t xml:space="preserve">Administrator powołał Inspektora Ochrony Danych – Panią Ewę Galińską, z którą można kontaktować się po adresem poczty elektronicznej </w:t>
      </w:r>
      <w:hyperlink r:id="rId5" w:history="1">
        <w:r>
          <w:rPr>
            <w:rStyle w:val="Hipercze"/>
            <w:rFonts w:eastAsiaTheme="minorHAnsi"/>
            <w:sz w:val="14"/>
            <w:szCs w:val="14"/>
            <w:lang w:eastAsia="en-US"/>
          </w:rPr>
          <w:t>inspektor@osdidk.pl,</w:t>
        </w:r>
      </w:hyperlink>
      <w:r>
        <w:rPr>
          <w:rFonts w:eastAsiaTheme="minorHAnsi"/>
          <w:sz w:val="14"/>
          <w:szCs w:val="14"/>
          <w:lang w:eastAsia="en-US"/>
        </w:rPr>
        <w:t xml:space="preserve"> telefonicznie pod numerem: 531 641 425 lub pisemnie na adres siedziby administratora.</w:t>
      </w:r>
    </w:p>
    <w:p w:rsidR="008114BE" w:rsidRDefault="008114BE" w:rsidP="008114BE">
      <w:pPr>
        <w:numPr>
          <w:ilvl w:val="0"/>
          <w:numId w:val="1"/>
        </w:numPr>
        <w:tabs>
          <w:tab w:val="num" w:pos="720"/>
        </w:tabs>
        <w:suppressAutoHyphens/>
        <w:spacing w:after="160" w:line="256" w:lineRule="auto"/>
        <w:contextualSpacing/>
        <w:jc w:val="both"/>
        <w:rPr>
          <w:rFonts w:eastAsiaTheme="minorHAnsi"/>
          <w:sz w:val="14"/>
          <w:szCs w:val="14"/>
          <w:lang w:eastAsia="en-US"/>
        </w:rPr>
      </w:pPr>
      <w:r>
        <w:rPr>
          <w:rFonts w:eastAsiaTheme="minorHAnsi"/>
          <w:sz w:val="14"/>
          <w:szCs w:val="14"/>
          <w:lang w:eastAsia="en-US"/>
        </w:rPr>
        <w:t>Pani/Pana dane osobowe będą przetwarzane w celu sporządzenia miejscowego planu zagospodarowania przestrzennego i związaną z tym procedurą planistyczną. Podstawą prawną przetwarzania jest art. 6 ust. 1 lit. c (RODO) oraz ustawa z dnia 23 marca 2003 r. o planowaniu i zagospodarowaniu przestrzennym – w szczególności art. 53.</w:t>
      </w:r>
    </w:p>
    <w:p w:rsidR="008114BE" w:rsidRDefault="008114BE" w:rsidP="008114BE">
      <w:pPr>
        <w:numPr>
          <w:ilvl w:val="0"/>
          <w:numId w:val="1"/>
        </w:numPr>
        <w:tabs>
          <w:tab w:val="num" w:pos="720"/>
        </w:tabs>
        <w:suppressAutoHyphens/>
        <w:spacing w:after="160" w:line="256" w:lineRule="auto"/>
        <w:contextualSpacing/>
        <w:jc w:val="both"/>
        <w:rPr>
          <w:rFonts w:eastAsiaTheme="minorHAnsi"/>
          <w:sz w:val="14"/>
          <w:szCs w:val="14"/>
          <w:lang w:eastAsia="en-US"/>
        </w:rPr>
      </w:pPr>
      <w:r>
        <w:rPr>
          <w:rFonts w:eastAsiaTheme="minorHAnsi"/>
          <w:sz w:val="14"/>
          <w:szCs w:val="14"/>
          <w:lang w:eastAsia="en-US"/>
        </w:rPr>
        <w:t>Odbiorcą Pani/Pana danych może być/będzie projektant sporządzający projekt uchwały na podstawie stosownej umowy oraz podmioty uprawnione do uzyskania danych osobowych na podstawie przepisów prawa lub zawartej umowy powierzenia przetwarzania danych.</w:t>
      </w:r>
    </w:p>
    <w:p w:rsidR="008114BE" w:rsidRDefault="008114BE" w:rsidP="008114BE">
      <w:pPr>
        <w:numPr>
          <w:ilvl w:val="0"/>
          <w:numId w:val="1"/>
        </w:numPr>
        <w:tabs>
          <w:tab w:val="num" w:pos="720"/>
        </w:tabs>
        <w:suppressAutoHyphens/>
        <w:spacing w:after="160" w:line="256" w:lineRule="auto"/>
        <w:contextualSpacing/>
        <w:jc w:val="both"/>
        <w:rPr>
          <w:rFonts w:eastAsiaTheme="minorHAnsi"/>
          <w:sz w:val="14"/>
          <w:szCs w:val="14"/>
          <w:lang w:eastAsia="en-US"/>
        </w:rPr>
      </w:pPr>
      <w:r>
        <w:rPr>
          <w:rFonts w:eastAsiaTheme="minorHAnsi"/>
          <w:sz w:val="14"/>
          <w:szCs w:val="14"/>
          <w:lang w:eastAsia="en-US"/>
        </w:rPr>
        <w:t>Dane będą przechowywane zgodnie z rzeczowym wykazem akt i przepisami o archiwizacji.</w:t>
      </w:r>
    </w:p>
    <w:p w:rsidR="008114BE" w:rsidRDefault="008114BE" w:rsidP="008114BE">
      <w:pPr>
        <w:numPr>
          <w:ilvl w:val="0"/>
          <w:numId w:val="1"/>
        </w:numPr>
        <w:tabs>
          <w:tab w:val="num" w:pos="720"/>
        </w:tabs>
        <w:suppressAutoHyphens/>
        <w:spacing w:after="160" w:line="256" w:lineRule="auto"/>
        <w:contextualSpacing/>
        <w:jc w:val="both"/>
        <w:rPr>
          <w:rFonts w:eastAsiaTheme="minorHAnsi"/>
          <w:sz w:val="14"/>
          <w:szCs w:val="14"/>
          <w:lang w:eastAsia="en-US"/>
        </w:rPr>
      </w:pPr>
      <w:r>
        <w:rPr>
          <w:rFonts w:eastAsiaTheme="minorHAnsi"/>
          <w:sz w:val="14"/>
          <w:szCs w:val="14"/>
          <w:lang w:eastAsia="en-US"/>
        </w:rPr>
        <w:t>Posiada Pani/Pan prawo do: żądania dostępu do swoich danych osobowych, ich sprostowania, usunięcia lub ograniczenia przetwarzania danych osobowych, wniesienia sprzeciwu wobec takiego przetwarzania, przenoszenia danych, wniesienia skargi do organu nadzorczego, cofnięcia zgody na przetwarzanie danych osobowych, jeżeli podstawą ich przetwarzania była zgoda.</w:t>
      </w:r>
    </w:p>
    <w:p w:rsidR="008114BE" w:rsidRDefault="008114BE" w:rsidP="008114BE">
      <w:pPr>
        <w:numPr>
          <w:ilvl w:val="0"/>
          <w:numId w:val="1"/>
        </w:numPr>
        <w:tabs>
          <w:tab w:val="num" w:pos="720"/>
        </w:tabs>
        <w:suppressAutoHyphens/>
        <w:spacing w:after="160" w:line="256" w:lineRule="auto"/>
        <w:contextualSpacing/>
        <w:jc w:val="both"/>
        <w:rPr>
          <w:rFonts w:eastAsiaTheme="minorHAnsi"/>
          <w:sz w:val="14"/>
          <w:szCs w:val="14"/>
          <w:lang w:eastAsia="en-US"/>
        </w:rPr>
      </w:pPr>
      <w:r>
        <w:rPr>
          <w:rFonts w:eastAsiaTheme="minorHAnsi"/>
          <w:sz w:val="14"/>
          <w:szCs w:val="14"/>
          <w:lang w:eastAsia="en-US"/>
        </w:rPr>
        <w:t>Podanie danych osobowych jest obowiązkowe, gdy przesłankę przetwarzania danych osobowych stanowi przepis prawa, a odmowa podania danych osobowych będzie skutkowała pozostawieniem sprawy bez rozpoznania.</w:t>
      </w:r>
    </w:p>
    <w:p w:rsidR="008114BE" w:rsidRDefault="008114BE" w:rsidP="008114BE">
      <w:pPr>
        <w:numPr>
          <w:ilvl w:val="0"/>
          <w:numId w:val="1"/>
        </w:numPr>
        <w:tabs>
          <w:tab w:val="num" w:pos="720"/>
        </w:tabs>
        <w:suppressAutoHyphens/>
        <w:spacing w:after="160" w:line="256" w:lineRule="auto"/>
        <w:contextualSpacing/>
        <w:jc w:val="both"/>
        <w:rPr>
          <w:rFonts w:eastAsiaTheme="minorHAnsi"/>
          <w:sz w:val="14"/>
          <w:szCs w:val="14"/>
          <w:lang w:eastAsia="en-US"/>
        </w:rPr>
      </w:pPr>
      <w:r>
        <w:rPr>
          <w:rFonts w:eastAsiaTheme="minorHAnsi"/>
          <w:sz w:val="14"/>
          <w:szCs w:val="14"/>
          <w:lang w:eastAsia="en-US"/>
        </w:rPr>
        <w:t>W przypadku żądania informacji o źródle danych (art. 15 ust. 1 lit. g RODO), prawo to podlega ograniczeniu, jeżeli wpływa na ochronę praw i wolności osoby, od której dane pozyskano – art. 8a ust. 1 ustawy o planowaniu i zagospodarowaniu przestrzennym.</w:t>
      </w:r>
    </w:p>
    <w:p w:rsidR="008114BE" w:rsidRDefault="008114BE" w:rsidP="008114BE">
      <w:pPr>
        <w:numPr>
          <w:ilvl w:val="0"/>
          <w:numId w:val="1"/>
        </w:numPr>
        <w:tabs>
          <w:tab w:val="num" w:pos="720"/>
        </w:tabs>
        <w:suppressAutoHyphens/>
        <w:spacing w:after="160" w:line="256" w:lineRule="auto"/>
        <w:contextualSpacing/>
        <w:jc w:val="both"/>
        <w:rPr>
          <w:rFonts w:eastAsiaTheme="minorHAnsi"/>
          <w:sz w:val="14"/>
          <w:szCs w:val="14"/>
          <w:lang w:eastAsia="en-US"/>
        </w:rPr>
      </w:pPr>
      <w:r>
        <w:rPr>
          <w:rFonts w:eastAsiaTheme="minorHAnsi"/>
          <w:sz w:val="14"/>
          <w:szCs w:val="14"/>
          <w:lang w:eastAsia="en-US"/>
        </w:rPr>
        <w:t>Przekazane dane nie będą podlegać zautomatyzowanemu podejmowaniu decyzji, w tym profilowaniu.</w:t>
      </w:r>
    </w:p>
    <w:p w:rsidR="008114BE" w:rsidRDefault="008114BE" w:rsidP="008114BE">
      <w:pPr>
        <w:numPr>
          <w:ilvl w:val="0"/>
          <w:numId w:val="1"/>
        </w:numPr>
        <w:tabs>
          <w:tab w:val="num" w:pos="720"/>
        </w:tabs>
        <w:suppressAutoHyphens/>
        <w:spacing w:after="160" w:line="256" w:lineRule="auto"/>
        <w:contextualSpacing/>
        <w:jc w:val="both"/>
        <w:rPr>
          <w:rFonts w:eastAsiaTheme="minorHAnsi"/>
          <w:sz w:val="14"/>
          <w:szCs w:val="14"/>
          <w:lang w:eastAsia="en-US"/>
        </w:rPr>
      </w:pPr>
      <w:r>
        <w:rPr>
          <w:rFonts w:eastAsiaTheme="minorHAnsi"/>
          <w:sz w:val="14"/>
          <w:szCs w:val="14"/>
          <w:lang w:eastAsia="en-US"/>
        </w:rPr>
        <w:t>W przypadku zebrania danych nie od osoby której dotyczą, przysługuje prawo informacji o źródle danych, jeśli nie wpływa to na ochronę praw i wolności osoby od której dane pozyskano.</w:t>
      </w:r>
    </w:p>
    <w:p w:rsidR="00DE0D43" w:rsidRDefault="006C6537">
      <w:bookmarkStart w:id="0" w:name="_GoBack"/>
      <w:bookmarkEnd w:id="0"/>
    </w:p>
    <w:sectPr w:rsidR="00DE0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720C"/>
    <w:multiLevelType w:val="hybridMultilevel"/>
    <w:tmpl w:val="668C689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C02"/>
    <w:rsid w:val="006C6537"/>
    <w:rsid w:val="008114BE"/>
    <w:rsid w:val="00994AD8"/>
    <w:rsid w:val="00C22C02"/>
    <w:rsid w:val="00C97CF1"/>
    <w:rsid w:val="00EE4C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FAC05-A882-405C-84F3-FD59D20A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14B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114BE"/>
    <w:pPr>
      <w:spacing w:after="0" w:line="240" w:lineRule="auto"/>
    </w:pPr>
    <w:rPr>
      <w:rFonts w:eastAsiaTheme="minorEastAsia"/>
      <w:lang w:eastAsia="pl-PL"/>
    </w:rPr>
  </w:style>
  <w:style w:type="character" w:styleId="Hipercze">
    <w:name w:val="Hyperlink"/>
    <w:basedOn w:val="Domylnaczcionkaakapitu"/>
    <w:uiPriority w:val="99"/>
    <w:semiHidden/>
    <w:unhideWhenUsed/>
    <w:rsid w:val="008114BE"/>
    <w:rPr>
      <w:color w:val="0000FF"/>
      <w:u w:val="single"/>
    </w:rPr>
  </w:style>
  <w:style w:type="paragraph" w:styleId="Tekstdymka">
    <w:name w:val="Balloon Text"/>
    <w:basedOn w:val="Normalny"/>
    <w:link w:val="TekstdymkaZnak"/>
    <w:uiPriority w:val="99"/>
    <w:semiHidden/>
    <w:unhideWhenUsed/>
    <w:rsid w:val="008114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14B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1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osdi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651</Words>
  <Characters>3911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Młodzikowska</dc:creator>
  <cp:keywords/>
  <dc:description/>
  <cp:lastModifiedBy>Piotr Kapalski</cp:lastModifiedBy>
  <cp:revision>2</cp:revision>
  <cp:lastPrinted>2020-02-03T09:44:00Z</cp:lastPrinted>
  <dcterms:created xsi:type="dcterms:W3CDTF">2020-02-03T13:40:00Z</dcterms:created>
  <dcterms:modified xsi:type="dcterms:W3CDTF">2020-02-03T13:40:00Z</dcterms:modified>
</cp:coreProperties>
</file>