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69DF" w14:textId="77777777" w:rsidR="003321A1" w:rsidRDefault="003321A1" w:rsidP="003321A1"/>
    <w:p w14:paraId="76E8BBBB" w14:textId="09918306" w:rsidR="003321A1" w:rsidRPr="00D053AB" w:rsidRDefault="003321A1" w:rsidP="00D053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53AB">
        <w:rPr>
          <w:rFonts w:ascii="Times New Roman" w:hAnsi="Times New Roman" w:cs="Times New Roman"/>
          <w:b/>
          <w:bCs/>
        </w:rPr>
        <w:t>Ogłoszenie o naborze wniosków o dofinansowanie w ramach programu priorytetowego „Ciepłe Mieszkanie</w:t>
      </w:r>
      <w:r w:rsidR="00D053AB" w:rsidRPr="007F5DE1">
        <w:rPr>
          <w:rFonts w:ascii="Times New Roman" w:hAnsi="Times New Roman" w:cs="Times New Roman"/>
          <w:b/>
          <w:bCs/>
        </w:rPr>
        <w:t>”</w:t>
      </w:r>
      <w:r w:rsidRPr="00D053AB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053AB">
        <w:rPr>
          <w:rFonts w:ascii="Times New Roman" w:hAnsi="Times New Roman" w:cs="Times New Roman"/>
          <w:b/>
          <w:bCs/>
        </w:rPr>
        <w:t>dla Beneficjentów będących właścicielami lokalu mieszkalnego położonego w budynku wielorodzinnym, zlokalizowanego na terenie Gminy Miejskiej Koło</w:t>
      </w:r>
    </w:p>
    <w:p w14:paraId="409EF461" w14:textId="77777777" w:rsidR="003321A1" w:rsidRPr="00D053AB" w:rsidRDefault="003321A1" w:rsidP="00D053AB">
      <w:pPr>
        <w:spacing w:line="276" w:lineRule="auto"/>
        <w:rPr>
          <w:rFonts w:ascii="Times New Roman" w:hAnsi="Times New Roman" w:cs="Times New Roman"/>
        </w:rPr>
      </w:pPr>
    </w:p>
    <w:p w14:paraId="6ACE9F2F" w14:textId="57E0E222" w:rsidR="00D053AB" w:rsidRPr="00D053AB" w:rsidRDefault="00D053AB" w:rsidP="00D053AB">
      <w:pPr>
        <w:pStyle w:val="Bezodstpw"/>
        <w:jc w:val="both"/>
        <w:rPr>
          <w:rFonts w:ascii="Times New Roman" w:hAnsi="Times New Roman" w:cs="Times New Roman"/>
        </w:rPr>
      </w:pPr>
      <w:bookmarkStart w:id="0" w:name="_Hlk129846099"/>
      <w:r w:rsidRPr="00D053AB">
        <w:rPr>
          <w:rFonts w:ascii="Times New Roman" w:hAnsi="Times New Roman" w:cs="Times New Roman"/>
        </w:rPr>
        <w:t xml:space="preserve">       </w:t>
      </w:r>
      <w:r w:rsidR="003321A1" w:rsidRPr="00D053AB">
        <w:rPr>
          <w:rFonts w:ascii="Times New Roman" w:hAnsi="Times New Roman" w:cs="Times New Roman"/>
        </w:rPr>
        <w:t xml:space="preserve">Od dnia </w:t>
      </w:r>
      <w:r w:rsidR="003A5D55" w:rsidRPr="00D053AB">
        <w:rPr>
          <w:rFonts w:ascii="Times New Roman" w:hAnsi="Times New Roman" w:cs="Times New Roman"/>
        </w:rPr>
        <w:t>0</w:t>
      </w:r>
      <w:r w:rsidR="00395994" w:rsidRPr="00D053AB">
        <w:rPr>
          <w:rFonts w:ascii="Times New Roman" w:hAnsi="Times New Roman" w:cs="Times New Roman"/>
        </w:rPr>
        <w:t>1</w:t>
      </w:r>
      <w:r w:rsidR="003321A1" w:rsidRPr="00D053AB">
        <w:rPr>
          <w:rFonts w:ascii="Times New Roman" w:hAnsi="Times New Roman" w:cs="Times New Roman"/>
        </w:rPr>
        <w:t>.0</w:t>
      </w:r>
      <w:r w:rsidR="003A5D55" w:rsidRPr="00D053AB">
        <w:rPr>
          <w:rFonts w:ascii="Times New Roman" w:hAnsi="Times New Roman" w:cs="Times New Roman"/>
        </w:rPr>
        <w:t>4</w:t>
      </w:r>
      <w:r w:rsidR="003321A1" w:rsidRPr="00D053AB">
        <w:rPr>
          <w:rFonts w:ascii="Times New Roman" w:hAnsi="Times New Roman" w:cs="Times New Roman"/>
        </w:rPr>
        <w:t>.2023 roku rozpoczęty zostanie nabór wniosków o dofinansowanie dla</w:t>
      </w:r>
      <w:r w:rsidRPr="00D053AB">
        <w:rPr>
          <w:rFonts w:ascii="Times New Roman" w:hAnsi="Times New Roman" w:cs="Times New Roman"/>
        </w:rPr>
        <w:t xml:space="preserve"> </w:t>
      </w:r>
      <w:r w:rsidR="003321A1" w:rsidRPr="00D053AB">
        <w:rPr>
          <w:rFonts w:ascii="Times New Roman" w:hAnsi="Times New Roman" w:cs="Times New Roman"/>
        </w:rPr>
        <w:t>beneficjentów</w:t>
      </w:r>
      <w:r w:rsidRPr="00D053AB">
        <w:rPr>
          <w:rFonts w:ascii="Times New Roman" w:hAnsi="Times New Roman" w:cs="Times New Roman"/>
        </w:rPr>
        <w:t xml:space="preserve">  </w:t>
      </w:r>
      <w:r w:rsidR="003321A1" w:rsidRPr="00D053AB">
        <w:rPr>
          <w:rFonts w:ascii="Times New Roman" w:hAnsi="Times New Roman" w:cs="Times New Roman"/>
        </w:rPr>
        <w:t>będących właścicielami lokalu mieszkalnego położonego w budynku</w:t>
      </w:r>
      <w:r w:rsidRPr="00D053AB">
        <w:rPr>
          <w:rFonts w:ascii="Times New Roman" w:hAnsi="Times New Roman" w:cs="Times New Roman"/>
        </w:rPr>
        <w:t xml:space="preserve"> </w:t>
      </w:r>
      <w:r w:rsidR="003321A1" w:rsidRPr="00D053AB">
        <w:rPr>
          <w:rFonts w:ascii="Times New Roman" w:hAnsi="Times New Roman" w:cs="Times New Roman"/>
        </w:rPr>
        <w:t xml:space="preserve">wielorodzinnym,  zlokalizowanego na terenie Gminy </w:t>
      </w:r>
      <w:r w:rsidR="00CA5A42" w:rsidRPr="00D053AB">
        <w:rPr>
          <w:rFonts w:ascii="Times New Roman" w:hAnsi="Times New Roman" w:cs="Times New Roman"/>
        </w:rPr>
        <w:t>Miejskiej Koło</w:t>
      </w:r>
      <w:r w:rsidR="003321A1" w:rsidRPr="00D053AB">
        <w:rPr>
          <w:rFonts w:ascii="Times New Roman" w:hAnsi="Times New Roman" w:cs="Times New Roman"/>
        </w:rPr>
        <w:t xml:space="preserve">. </w:t>
      </w:r>
    </w:p>
    <w:p w14:paraId="7618FF5B" w14:textId="77777777" w:rsid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W ramach Programu istnieje</w:t>
      </w:r>
      <w:r w:rsidR="00D053AB" w:rsidRPr="00D053AB">
        <w:rPr>
          <w:rFonts w:ascii="Times New Roman" w:hAnsi="Times New Roman" w:cs="Times New Roman"/>
        </w:rPr>
        <w:t xml:space="preserve"> </w:t>
      </w:r>
      <w:r w:rsidRPr="00D053AB">
        <w:rPr>
          <w:rFonts w:ascii="Times New Roman" w:hAnsi="Times New Roman" w:cs="Times New Roman"/>
        </w:rPr>
        <w:t xml:space="preserve">możliwość finansowania przedsięwzięć rozpoczętych nie wcześniej niż od dnia podpisania umowy o dofinansowanie przedsięwzięcia z Gminą Miejską Koło. </w:t>
      </w:r>
      <w:bookmarkEnd w:id="0"/>
      <w:r w:rsidRPr="00D053AB">
        <w:rPr>
          <w:rFonts w:ascii="Times New Roman" w:hAnsi="Times New Roman" w:cs="Times New Roman"/>
        </w:rPr>
        <w:t>Termin zakończenia realizacji przedsięwzięcia to 6 miesięcy od dnia podpisania ww. umowy, jednak nie później niż do 3</w:t>
      </w:r>
      <w:r w:rsidR="009D051F" w:rsidRPr="00D053AB">
        <w:rPr>
          <w:rFonts w:ascii="Times New Roman" w:hAnsi="Times New Roman" w:cs="Times New Roman"/>
        </w:rPr>
        <w:t>0</w:t>
      </w:r>
      <w:r w:rsidRPr="00D053AB">
        <w:rPr>
          <w:rFonts w:ascii="Times New Roman" w:hAnsi="Times New Roman" w:cs="Times New Roman"/>
        </w:rPr>
        <w:t>.</w:t>
      </w:r>
      <w:r w:rsidR="009D051F" w:rsidRPr="00D053AB">
        <w:rPr>
          <w:rFonts w:ascii="Times New Roman" w:hAnsi="Times New Roman" w:cs="Times New Roman"/>
        </w:rPr>
        <w:t>09</w:t>
      </w:r>
      <w:r w:rsidRPr="00D053AB">
        <w:rPr>
          <w:rFonts w:ascii="Times New Roman" w:hAnsi="Times New Roman" w:cs="Times New Roman"/>
        </w:rPr>
        <w:t>.2025 r., przy czym nabór wniosków i podpisywanie umów z Gminą będzie realizowane do dnia 3</w:t>
      </w:r>
      <w:r w:rsidR="009D051F" w:rsidRPr="00D053AB">
        <w:rPr>
          <w:rFonts w:ascii="Times New Roman" w:hAnsi="Times New Roman" w:cs="Times New Roman"/>
        </w:rPr>
        <w:t>1</w:t>
      </w:r>
      <w:r w:rsidRPr="00D053AB">
        <w:rPr>
          <w:rFonts w:ascii="Times New Roman" w:hAnsi="Times New Roman" w:cs="Times New Roman"/>
        </w:rPr>
        <w:t>.0</w:t>
      </w:r>
      <w:r w:rsidR="009D051F" w:rsidRPr="00D053AB">
        <w:rPr>
          <w:rFonts w:ascii="Times New Roman" w:hAnsi="Times New Roman" w:cs="Times New Roman"/>
        </w:rPr>
        <w:t>3</w:t>
      </w:r>
      <w:r w:rsidRPr="00D053AB">
        <w:rPr>
          <w:rFonts w:ascii="Times New Roman" w:hAnsi="Times New Roman" w:cs="Times New Roman"/>
        </w:rPr>
        <w:t>.2025 r .</w:t>
      </w:r>
    </w:p>
    <w:p w14:paraId="0441FBAF" w14:textId="57D63EB4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br/>
        <w:t>Wnioski mogą składać Beneficjenci uprawnieni do podstawowego, podwyższonego lub najwyższego poziomu dofinansowania.</w:t>
      </w:r>
    </w:p>
    <w:p w14:paraId="72610844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53AB">
        <w:rPr>
          <w:rFonts w:ascii="Times New Roman" w:hAnsi="Times New Roman" w:cs="Times New Roman"/>
          <w:b/>
          <w:bCs/>
        </w:rPr>
        <w:t>Dla kogo dofinansowanie?</w:t>
      </w:r>
    </w:p>
    <w:p w14:paraId="4BDEF918" w14:textId="59E6C8D8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1) Dla beneficjentów końcowych uprawnionych do podstawowego poziomu dofinansowania:</w:t>
      </w:r>
      <w:r w:rsidRPr="00D053AB">
        <w:rPr>
          <w:rFonts w:ascii="Times New Roman" w:hAnsi="Times New Roman" w:cs="Times New Roman"/>
        </w:rPr>
        <w:br/>
        <w:t>Beneficjentem końcowym jest osoba fizyczna o dochodzie rocznym nieprzekraczającym kwoty</w:t>
      </w:r>
      <w:r w:rsidR="00D053AB">
        <w:rPr>
          <w:rFonts w:ascii="Times New Roman" w:hAnsi="Times New Roman" w:cs="Times New Roman"/>
        </w:rPr>
        <w:t xml:space="preserve">                    </w:t>
      </w:r>
      <w:r w:rsidRPr="00D053AB">
        <w:rPr>
          <w:rFonts w:ascii="Times New Roman" w:hAnsi="Times New Roman" w:cs="Times New Roman"/>
        </w:rPr>
        <w:t xml:space="preserve"> 120 000 zł, posiadająca tytuł prawny wynikający z prawa własności lub ograniczonego prawa rzeczowego do lokalu mieszkalnego, znajdującego się w budynku mieszkalnym wielorodzinnym, realizująca przedsięwzięcie będące przedmiotem dofinansowania:</w:t>
      </w:r>
    </w:p>
    <w:p w14:paraId="4406FA11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a)       stanowiącym podstawę obliczenia podatku, wykazanym w ostatnio złożonym zeznaniu podatkowym zgodnie z ustawą o podatku dochodowym od osób fizycznych;</w:t>
      </w:r>
    </w:p>
    <w:p w14:paraId="5AB42AAD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b)      ustalonym:</w:t>
      </w:r>
    </w:p>
    <w:p w14:paraId="4CD61A25" w14:textId="77777777" w:rsidR="003321A1" w:rsidRPr="00D053AB" w:rsidRDefault="003321A1" w:rsidP="00D053A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4CB5DB7A" w14:textId="77777777" w:rsidR="003321A1" w:rsidRPr="00D053AB" w:rsidRDefault="003321A1" w:rsidP="00D053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61F5D9C1" w14:textId="77777777" w:rsid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c)      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</w:t>
      </w:r>
    </w:p>
    <w:p w14:paraId="652C8D0A" w14:textId="05B3E8C7" w:rsidR="00395994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lastRenderedPageBreak/>
        <w:br/>
        <w:t xml:space="preserve">d) niepodlegającym opodatkowaniu na podstawie przepisów o podatku dochodowym od osób fizycznych i mieszczącym się pod względem rodzaju w katalogu zawartym w art. 3 lit. c) ustawy                   </w:t>
      </w:r>
    </w:p>
    <w:p w14:paraId="19F4E2BB" w14:textId="77777777" w:rsidR="00395994" w:rsidRPr="00D053AB" w:rsidRDefault="00395994" w:rsidP="00D053AB">
      <w:pPr>
        <w:spacing w:line="276" w:lineRule="auto"/>
        <w:jc w:val="both"/>
        <w:rPr>
          <w:rFonts w:ascii="Times New Roman" w:hAnsi="Times New Roman" w:cs="Times New Roman"/>
        </w:rPr>
      </w:pPr>
    </w:p>
    <w:p w14:paraId="76A9E647" w14:textId="03BABC0F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o świadczeniach rodzinnych, osiągniętym w roku kalendarzowym poprzedzającym rok złożenia wniosku o dofinansowanie, wykazanym w odpowiednim dokumencie.</w:t>
      </w:r>
    </w:p>
    <w:p w14:paraId="31D7F16A" w14:textId="77777777" w:rsid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W przypadku uzyskiwania dochodów z różnych źródeł określonych powyżej w lit. a) -d), dochody te sumuje się, przy czym suma ta nie może przekroczyć kwoty 120 000 zł.</w:t>
      </w:r>
    </w:p>
    <w:p w14:paraId="2A990517" w14:textId="37722A92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br/>
        <w:t>Intensywność dofinansowania: do 30% faktycznie poniesionych kosztów kwalifikowalnych przedsięwzięcia realizowanego przez beneficjenta końcowego, nie więcej niż 15 000,00 zł na jeden lokal mieszkalny.</w:t>
      </w:r>
    </w:p>
    <w:p w14:paraId="4B650F42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br/>
        <w:t>2) Dla beneficjentów końcowych uprawnionych do podwyższonego poziomu dofinansowania:</w:t>
      </w:r>
    </w:p>
    <w:p w14:paraId="7F0730E3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br/>
        <w:t>Beneficjentem końcowym uprawnionym do podwyższonego poziomu dofinansowania jest osoba fizyczna realizująca przedsięwzięcie będące przedmiotem dofinansowania, która łącznie spełnia następujące warunki:</w:t>
      </w:r>
    </w:p>
    <w:p w14:paraId="51EB7378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a)     posiada tytuł prawny wynikający z prawa własności lub ograniczonego prawa rzeczowego do lokalu mieszkalnego, znajdującego się w budynku mieszkalnym wielorodzinnym;</w:t>
      </w:r>
    </w:p>
    <w:p w14:paraId="50B997F0" w14:textId="01CC8998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b)    przeciętny miesięczny dochód na jednego członka jej gospodarstwa domowego wskazany                   w zaświadczeniu wydawanym zgodnie z art. 411 ust. 10g ustawy – Prawo ochrony środowiska, nie przekracza kwoty:</w:t>
      </w:r>
    </w:p>
    <w:p w14:paraId="7B06A7C1" w14:textId="77777777" w:rsidR="003321A1" w:rsidRPr="00D053AB" w:rsidRDefault="003321A1" w:rsidP="00D053A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1673 zł w gospodarstwie wieloosobowym,</w:t>
      </w:r>
    </w:p>
    <w:p w14:paraId="495E8196" w14:textId="77777777" w:rsidR="003321A1" w:rsidRPr="00D053AB" w:rsidRDefault="003321A1" w:rsidP="00D053A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2 342 zł w gospodarstwie jednoosobowym.</w:t>
      </w:r>
    </w:p>
    <w:p w14:paraId="499E35AD" w14:textId="2AAEA749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br/>
        <w:t>W przypadku prowadzenia działalności gospodarczej, roczny przychód osoby fizycznej, z 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                        w rozporządzeniu Rady Ministrów obowiązującym w grudniu roku poprzedzającego rok złożenia wniosku o dofinansowanie.</w:t>
      </w:r>
    </w:p>
    <w:p w14:paraId="557E140D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Intensywność dofinansowania: do 60% faktycznie poniesionych kosztów kwalifikowalnych przedsięwzięcia realizowanego przez beneficjenta końcowego, nie więcej niż 25 000,00 zł na jeden lokal mieszkalny.</w:t>
      </w:r>
    </w:p>
    <w:p w14:paraId="60D40745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 </w:t>
      </w:r>
    </w:p>
    <w:p w14:paraId="4127C605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3) Dla beneficjentów końcowych uprawnionych do najwyższego poziomu dofinansowania:</w:t>
      </w:r>
    </w:p>
    <w:p w14:paraId="2DE4937F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lastRenderedPageBreak/>
        <w:t>Beneficjentem końcowym uprawnionym do najwyższego poziomu dofinansowania jest osoba fizyczna realizująca przedsięwzięcie będące przedmiotem dofinansowania, która łącznie spełnia następujące warunki:</w:t>
      </w:r>
    </w:p>
    <w:p w14:paraId="523789E1" w14:textId="77777777" w:rsidR="00395994" w:rsidRPr="00D053AB" w:rsidRDefault="00395994" w:rsidP="00D053AB">
      <w:pPr>
        <w:spacing w:line="276" w:lineRule="auto"/>
        <w:jc w:val="both"/>
        <w:rPr>
          <w:rFonts w:ascii="Times New Roman" w:hAnsi="Times New Roman" w:cs="Times New Roman"/>
        </w:rPr>
      </w:pPr>
    </w:p>
    <w:p w14:paraId="34FB3545" w14:textId="62AAEC49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a)       posiada tytuł prawny wynikający z prawa własności lub ograniczonego prawa rzeczowego do lokalu mieszkalnego znajdującego się w budynku mieszkalnym wielorodzinnym;</w:t>
      </w:r>
    </w:p>
    <w:p w14:paraId="24377282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b)      przeciętny miesięczny dochód na jednego członka jej gospodarstwa domowego wskazany w zaświadczeniu wydawanym zgodnie z art. 411 ust. 10g ustawy – Prawo ochrony środowiska, nie przekracza kwoty:</w:t>
      </w:r>
    </w:p>
    <w:p w14:paraId="7E30A1EA" w14:textId="77777777" w:rsidR="003321A1" w:rsidRPr="00D053AB" w:rsidRDefault="003321A1" w:rsidP="00D053AB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900 zł w gospodarstwie wieloosobowym,</w:t>
      </w:r>
    </w:p>
    <w:p w14:paraId="2AC09328" w14:textId="77777777" w:rsidR="003321A1" w:rsidRPr="00D053AB" w:rsidRDefault="003321A1" w:rsidP="00D053AB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1 260 zł w gospodarstwie jednoosobowym</w:t>
      </w:r>
    </w:p>
    <w:p w14:paraId="26763FEE" w14:textId="66E791EE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</w:t>
      </w:r>
      <w:r w:rsidR="00D053AB">
        <w:rPr>
          <w:rFonts w:ascii="Times New Roman" w:hAnsi="Times New Roman" w:cs="Times New Roman"/>
        </w:rPr>
        <w:t xml:space="preserve"> </w:t>
      </w:r>
      <w:r w:rsidRPr="00D053AB">
        <w:rPr>
          <w:rFonts w:ascii="Times New Roman" w:hAnsi="Times New Roman" w:cs="Times New Roman"/>
        </w:rPr>
        <w:t>Zasiłek musi przysługiwać w każdym z kolejnych 6 miesięcy kalendarzowych poprzedzających miesiąc złożenia wniosku o wydanie zaświadczenia oraz co najmniej do dnia złożenia wniosku o dofinansowanie. 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2B43F958" w14:textId="24DFB29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Intensywność dofinansowania: do 90% faktycznie poniesionych kosztów kwalifikowalnych przedsięwzięcia realizowanego przez beneficjenta końcowego, nie więcej niż 37 500,00 zł na jeden lokal mieszkalny.</w:t>
      </w:r>
    </w:p>
    <w:p w14:paraId="69C15C30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53AB">
        <w:rPr>
          <w:rFonts w:ascii="Times New Roman" w:hAnsi="Times New Roman" w:cs="Times New Roman"/>
          <w:b/>
          <w:bCs/>
        </w:rPr>
        <w:t>Na co można przeznaczyć dofinansowanie?</w:t>
      </w:r>
    </w:p>
    <w:p w14:paraId="5DBDD6EA" w14:textId="35AF2954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br/>
        <w:t>Wymagany jest demontaż wszystkich nieefektywnych źródeł ciepła na paliwa stałe służących do ogrzewania lokalu mieszkalnego.  </w:t>
      </w:r>
    </w:p>
    <w:p w14:paraId="56EAAFF7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Program wspiera zastosowanie:</w:t>
      </w:r>
    </w:p>
    <w:p w14:paraId="046D7239" w14:textId="77777777" w:rsidR="003321A1" w:rsidRPr="00D053AB" w:rsidRDefault="003321A1" w:rsidP="00D053A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kotła gazowego kondensacyjnego,</w:t>
      </w:r>
    </w:p>
    <w:p w14:paraId="75C39FDD" w14:textId="77777777" w:rsidR="003321A1" w:rsidRPr="00D053AB" w:rsidRDefault="003321A1" w:rsidP="00D053A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 xml:space="preserve">kotła na </w:t>
      </w:r>
      <w:proofErr w:type="spellStart"/>
      <w:r w:rsidRPr="00D053AB">
        <w:rPr>
          <w:rFonts w:ascii="Times New Roman" w:hAnsi="Times New Roman" w:cs="Times New Roman"/>
        </w:rPr>
        <w:t>pellet</w:t>
      </w:r>
      <w:proofErr w:type="spellEnd"/>
      <w:r w:rsidRPr="00D053AB">
        <w:rPr>
          <w:rFonts w:ascii="Times New Roman" w:hAnsi="Times New Roman" w:cs="Times New Roman"/>
        </w:rPr>
        <w:t xml:space="preserve"> drzewny o podwyższonym standardzie,</w:t>
      </w:r>
    </w:p>
    <w:p w14:paraId="6CD8D319" w14:textId="77777777" w:rsidR="003321A1" w:rsidRPr="00D053AB" w:rsidRDefault="003321A1" w:rsidP="00D053A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ogrzewania elektrycznego,</w:t>
      </w:r>
    </w:p>
    <w:p w14:paraId="552762FD" w14:textId="77777777" w:rsidR="003321A1" w:rsidRPr="00D053AB" w:rsidRDefault="003321A1" w:rsidP="00D053A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pompy ciepła powietrze/woda lub pompy ciepła powietrze/powietrze</w:t>
      </w:r>
    </w:p>
    <w:p w14:paraId="630D55F4" w14:textId="77777777" w:rsidR="003321A1" w:rsidRPr="00D053AB" w:rsidRDefault="003321A1" w:rsidP="00D053A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podłączenie lokalu do wspólnego efektywnego źródła ciepła.</w:t>
      </w:r>
    </w:p>
    <w:p w14:paraId="11A76DE0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lastRenderedPageBreak/>
        <w:t> </w:t>
      </w:r>
    </w:p>
    <w:p w14:paraId="5F2EE3FE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Dodatkowo możliwe będzie wykonanie:</w:t>
      </w:r>
    </w:p>
    <w:p w14:paraId="24ED7B44" w14:textId="77777777" w:rsidR="003321A1" w:rsidRPr="00D053AB" w:rsidRDefault="003321A1" w:rsidP="00D053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instalacji centralnego ogrzewania i ciepłej wody użytkowej w lokalu mieszkalnym,</w:t>
      </w:r>
    </w:p>
    <w:p w14:paraId="459E9A12" w14:textId="77777777" w:rsidR="003321A1" w:rsidRPr="00D053AB" w:rsidRDefault="003321A1" w:rsidP="00D053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instalacji gazowej od przyłącza gazowego / zbiornika na gaz do kotła,</w:t>
      </w:r>
    </w:p>
    <w:p w14:paraId="7089917B" w14:textId="77777777" w:rsidR="003321A1" w:rsidRPr="00D053AB" w:rsidRDefault="003321A1" w:rsidP="00D053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wymiany okien i drzwi oddzielających lokal od przestrzeni nieogrzewanej lub środowiska</w:t>
      </w:r>
      <w:r w:rsidRPr="00D053AB">
        <w:rPr>
          <w:rFonts w:ascii="Times New Roman" w:hAnsi="Times New Roman" w:cs="Times New Roman"/>
        </w:rPr>
        <w:br/>
        <w:t>zewnętrznego,</w:t>
      </w:r>
    </w:p>
    <w:p w14:paraId="689F1FEE" w14:textId="77777777" w:rsidR="003321A1" w:rsidRPr="00D053AB" w:rsidRDefault="003321A1" w:rsidP="00D053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wentylacji mechanicznej z odzyskiem ciepła w lokalu mieszkalnym,</w:t>
      </w:r>
    </w:p>
    <w:p w14:paraId="3B98DE3B" w14:textId="77777777" w:rsidR="003321A1" w:rsidRPr="00D053AB" w:rsidRDefault="003321A1" w:rsidP="00D053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dokumentacji projektowej dotyczącej powyższego zakresu.</w:t>
      </w:r>
    </w:p>
    <w:p w14:paraId="72923F11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 </w:t>
      </w:r>
    </w:p>
    <w:p w14:paraId="6F8A73DF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Minimalne wymagania techniczne w Programie:</w:t>
      </w:r>
    </w:p>
    <w:p w14:paraId="2D8C263A" w14:textId="77777777" w:rsidR="003321A1" w:rsidRPr="00D053AB" w:rsidRDefault="003321A1" w:rsidP="00D053AB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</w:t>
      </w:r>
    </w:p>
    <w:p w14:paraId="74A34E6B" w14:textId="77777777" w:rsidR="003321A1" w:rsidRPr="00D053AB" w:rsidRDefault="003321A1" w:rsidP="00D053AB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 xml:space="preserve">Jeżeli wynika to z przepisów prawa, usługi muszą być wykonane przez osoby lub podmioty posiadające stosowne uprawienia i pozwolenia oraz przeprowadzone zgodnie z obowiązującym prawem i normami. </w:t>
      </w:r>
    </w:p>
    <w:p w14:paraId="3804466C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 </w:t>
      </w:r>
    </w:p>
    <w:p w14:paraId="170E7846" w14:textId="7777777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53AB">
        <w:rPr>
          <w:rFonts w:ascii="Times New Roman" w:hAnsi="Times New Roman" w:cs="Times New Roman"/>
          <w:b/>
          <w:bCs/>
        </w:rPr>
        <w:t>Gdzie składać wnioski?</w:t>
      </w:r>
    </w:p>
    <w:p w14:paraId="2128E382" w14:textId="1D5CBE4F" w:rsidR="003321A1" w:rsidRPr="00D053AB" w:rsidRDefault="003321A1" w:rsidP="00D053AB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w formie papierowej: Urząd Miejsk</w:t>
      </w:r>
      <w:r w:rsidR="008401B1" w:rsidRPr="00D053AB">
        <w:rPr>
          <w:rFonts w:ascii="Times New Roman" w:hAnsi="Times New Roman" w:cs="Times New Roman"/>
        </w:rPr>
        <w:t xml:space="preserve">i w </w:t>
      </w:r>
      <w:r w:rsidRPr="00D053AB">
        <w:rPr>
          <w:rFonts w:ascii="Times New Roman" w:hAnsi="Times New Roman" w:cs="Times New Roman"/>
        </w:rPr>
        <w:t>Ko</w:t>
      </w:r>
      <w:r w:rsidR="008401B1" w:rsidRPr="00D053AB">
        <w:rPr>
          <w:rFonts w:ascii="Times New Roman" w:hAnsi="Times New Roman" w:cs="Times New Roman"/>
        </w:rPr>
        <w:t>le</w:t>
      </w:r>
      <w:r w:rsidRPr="00D053AB">
        <w:rPr>
          <w:rFonts w:ascii="Times New Roman" w:hAnsi="Times New Roman" w:cs="Times New Roman"/>
        </w:rPr>
        <w:t xml:space="preserve">, ul. </w:t>
      </w:r>
      <w:r w:rsidR="008401B1" w:rsidRPr="00D053AB">
        <w:rPr>
          <w:rFonts w:ascii="Times New Roman" w:hAnsi="Times New Roman" w:cs="Times New Roman"/>
        </w:rPr>
        <w:t>Stary Rynek 1</w:t>
      </w:r>
      <w:r w:rsidRPr="00D053AB">
        <w:rPr>
          <w:rFonts w:ascii="Times New Roman" w:hAnsi="Times New Roman" w:cs="Times New Roman"/>
        </w:rPr>
        <w:t xml:space="preserve">, 62-600 Koło, </w:t>
      </w:r>
    </w:p>
    <w:p w14:paraId="53EA6A37" w14:textId="27D92875" w:rsidR="003321A1" w:rsidRPr="00D053AB" w:rsidRDefault="003321A1" w:rsidP="00D053AB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 w formie elektronicznej: przez skrzynkę podawczą Urzędu Miasta</w:t>
      </w:r>
      <w:r w:rsidR="009A2E27" w:rsidRPr="00D053AB">
        <w:rPr>
          <w:rFonts w:ascii="Times New Roman" w:hAnsi="Times New Roman" w:cs="Times New Roman"/>
        </w:rPr>
        <w:t xml:space="preserve"> Koła  </w:t>
      </w:r>
      <w:proofErr w:type="spellStart"/>
      <w:r w:rsidR="00395994" w:rsidRPr="00D053AB">
        <w:rPr>
          <w:rFonts w:ascii="Times New Roman" w:hAnsi="Times New Roman" w:cs="Times New Roman"/>
        </w:rPr>
        <w:t>ePUAP</w:t>
      </w:r>
      <w:proofErr w:type="spellEnd"/>
      <w:r w:rsidR="00395994" w:rsidRPr="00D053AB">
        <w:rPr>
          <w:rFonts w:ascii="Times New Roman" w:hAnsi="Times New Roman" w:cs="Times New Roman"/>
        </w:rPr>
        <w:t>: /w0s0og9s3w/skrytka</w:t>
      </w:r>
    </w:p>
    <w:p w14:paraId="62F9A01D" w14:textId="1714E02D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Szczegółowe informacje o składaniu i rozpatrywaniu wniosków o dofinansowanie zawarte są w Regulaminie naboru wniosków o dofinansowanie przedsięwzięć w ramach programu priorytetowego „Ciepłe Mieszkanie”</w:t>
      </w:r>
      <w:r w:rsidR="00395994" w:rsidRPr="00D053AB">
        <w:rPr>
          <w:rFonts w:ascii="Times New Roman" w:hAnsi="Times New Roman" w:cs="Times New Roman"/>
        </w:rPr>
        <w:t xml:space="preserve"> na terenie Gminy Miejskiej Koło</w:t>
      </w:r>
      <w:r w:rsidRPr="00D053AB">
        <w:rPr>
          <w:rFonts w:ascii="Times New Roman" w:hAnsi="Times New Roman" w:cs="Times New Roman"/>
        </w:rPr>
        <w:t>.</w:t>
      </w:r>
    </w:p>
    <w:p w14:paraId="79ECFDFE" w14:textId="77777777" w:rsidR="00D053AB" w:rsidRDefault="003321A1" w:rsidP="00D053A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53AB">
        <w:rPr>
          <w:rFonts w:ascii="Times New Roman" w:hAnsi="Times New Roman" w:cs="Times New Roman"/>
        </w:rPr>
        <w:br/>
      </w:r>
      <w:r w:rsidRPr="00D053AB">
        <w:rPr>
          <w:rFonts w:ascii="Times New Roman" w:hAnsi="Times New Roman" w:cs="Times New Roman"/>
          <w:b/>
          <w:bCs/>
        </w:rPr>
        <w:t>Dane kontaktowe w ramach prowadzonego naboru wniosków:</w:t>
      </w:r>
    </w:p>
    <w:p w14:paraId="5F271B92" w14:textId="7008D6D8" w:rsidR="003321A1" w:rsidRPr="00C96030" w:rsidRDefault="003321A1" w:rsidP="00D053A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96030">
        <w:rPr>
          <w:rFonts w:ascii="Times New Roman" w:hAnsi="Times New Roman" w:cs="Times New Roman"/>
        </w:rPr>
        <w:br/>
      </w:r>
      <w:r w:rsidR="00D053AB" w:rsidRPr="00C96030">
        <w:rPr>
          <w:rFonts w:ascii="Times New Roman" w:hAnsi="Times New Roman" w:cs="Times New Roman"/>
        </w:rPr>
        <w:t xml:space="preserve">Urząd Miejski w Kole, ul. Mickiewicza 12, pok. 114, </w:t>
      </w:r>
      <w:proofErr w:type="spellStart"/>
      <w:r w:rsidR="00D053AB" w:rsidRPr="00C96030">
        <w:rPr>
          <w:rFonts w:ascii="Times New Roman" w:hAnsi="Times New Roman" w:cs="Times New Roman"/>
        </w:rPr>
        <w:t>l</w:t>
      </w:r>
      <w:r w:rsidRPr="00C96030">
        <w:rPr>
          <w:rFonts w:ascii="Times New Roman" w:hAnsi="Times New Roman" w:cs="Times New Roman"/>
        </w:rPr>
        <w:t>el</w:t>
      </w:r>
      <w:proofErr w:type="spellEnd"/>
      <w:r w:rsidRPr="00C96030">
        <w:rPr>
          <w:rFonts w:ascii="Times New Roman" w:hAnsi="Times New Roman" w:cs="Times New Roman"/>
        </w:rPr>
        <w:t xml:space="preserve">.: </w:t>
      </w:r>
      <w:r w:rsidR="009A2E27" w:rsidRPr="00C96030">
        <w:rPr>
          <w:rFonts w:ascii="Times New Roman" w:hAnsi="Times New Roman" w:cs="Times New Roman"/>
        </w:rPr>
        <w:t>63 26 27 550</w:t>
      </w:r>
      <w:r w:rsidRPr="00C96030">
        <w:rPr>
          <w:rFonts w:ascii="Times New Roman" w:hAnsi="Times New Roman" w:cs="Times New Roman"/>
        </w:rPr>
        <w:t>,  e-mail</w:t>
      </w:r>
      <w:r w:rsidR="009A2E27" w:rsidRPr="00C96030">
        <w:rPr>
          <w:rFonts w:ascii="Times New Roman" w:hAnsi="Times New Roman" w:cs="Times New Roman"/>
        </w:rPr>
        <w:t xml:space="preserve">: </w:t>
      </w:r>
      <w:hyperlink r:id="rId7" w:history="1">
        <w:r w:rsidR="009A2E27" w:rsidRPr="00C96030">
          <w:rPr>
            <w:rStyle w:val="Hipercze"/>
            <w:rFonts w:ascii="Times New Roman" w:hAnsi="Times New Roman" w:cs="Times New Roman"/>
            <w:color w:val="auto"/>
          </w:rPr>
          <w:t>srodowisko2@kolo.pl</w:t>
        </w:r>
      </w:hyperlink>
    </w:p>
    <w:p w14:paraId="6BB98A8A" w14:textId="77777777" w:rsidR="009A2E27" w:rsidRPr="00D053AB" w:rsidRDefault="009A2E27" w:rsidP="00D053AB">
      <w:pPr>
        <w:spacing w:line="276" w:lineRule="auto"/>
        <w:jc w:val="both"/>
        <w:rPr>
          <w:rFonts w:ascii="Times New Roman" w:hAnsi="Times New Roman" w:cs="Times New Roman"/>
        </w:rPr>
      </w:pPr>
    </w:p>
    <w:p w14:paraId="7A599DBB" w14:textId="279450B7" w:rsidR="003321A1" w:rsidRPr="00D053AB" w:rsidRDefault="003321A1" w:rsidP="00D053AB">
      <w:p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Informacje niezbędne do sprawnego wypełnienia wniosku:</w:t>
      </w:r>
    </w:p>
    <w:p w14:paraId="5B050C23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Imię, nazwisko, PESEL, tel. kontaktowy, adres zamieszkania, adres e-mail wnioskodawcy</w:t>
      </w:r>
    </w:p>
    <w:p w14:paraId="6BAF88A2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Imię, nazwisko, adres zamieszkania współwłaścicieli (jeśli dotyczy).</w:t>
      </w:r>
    </w:p>
    <w:p w14:paraId="48199A99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lastRenderedPageBreak/>
        <w:t>Imię, nazwisko, PESEL, adres zamieszkania współmałżonka (jeśli dotyczy).</w:t>
      </w:r>
    </w:p>
    <w:p w14:paraId="194CC137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 Adres zamieszkania/przedsięwzięcia.</w:t>
      </w:r>
    </w:p>
    <w:p w14:paraId="309D2875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Numer rachunku bankowego.</w:t>
      </w:r>
    </w:p>
    <w:p w14:paraId="1825E34D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Numer księgi wieczystej, numer działki.</w:t>
      </w:r>
    </w:p>
    <w:p w14:paraId="008DCFCD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Rok wystąpienia o zgodę na budowę dla budynku/lokalu.</w:t>
      </w:r>
    </w:p>
    <w:p w14:paraId="5B69A23E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Powierzchnia całkowita lokalu mieszkalnego.</w:t>
      </w:r>
    </w:p>
    <w:p w14:paraId="7E821C42" w14:textId="208BCECE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Informacje o uzyskanym dochodzie za poprzedni rok podatkowy  Wnioskodawcy (np. z PIT, ilość ha przeliczeniowego itd.).</w:t>
      </w:r>
    </w:p>
    <w:p w14:paraId="6082FF51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Rodzaj dotychczasowego źródła ciepła i ich ilość.</w:t>
      </w:r>
    </w:p>
    <w:p w14:paraId="1C89C3A2" w14:textId="77777777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W przypadku wymiany stolarki okiennej i/lub drzwiowej – ilość okien/drzwi.</w:t>
      </w:r>
    </w:p>
    <w:p w14:paraId="6C22E555" w14:textId="4027AB3C" w:rsidR="003321A1" w:rsidRPr="00D053AB" w:rsidRDefault="003321A1" w:rsidP="00D053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D053AB">
        <w:rPr>
          <w:rFonts w:ascii="Times New Roman" w:hAnsi="Times New Roman" w:cs="Times New Roman"/>
        </w:rPr>
        <w:t>Zaświadczenie o dochodach w gospodarstwie domowym na 1 członka – w przypadku beneficjenta uprawnionego do podwyższonego lub najwyższego poziomu dofinansowania nie starsze niż 3 miesiące i wystawione nie później niż data złożenia wniosku.</w:t>
      </w:r>
    </w:p>
    <w:p w14:paraId="63E3A2C4" w14:textId="77777777" w:rsidR="00923B95" w:rsidRPr="00D053AB" w:rsidRDefault="00923B95" w:rsidP="00D053A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23B95" w:rsidRPr="00D053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FD04" w14:textId="77777777" w:rsidR="00C75144" w:rsidRDefault="00C75144" w:rsidP="003321A1">
      <w:pPr>
        <w:spacing w:after="0" w:line="240" w:lineRule="auto"/>
      </w:pPr>
      <w:r>
        <w:separator/>
      </w:r>
    </w:p>
  </w:endnote>
  <w:endnote w:type="continuationSeparator" w:id="0">
    <w:p w14:paraId="09671139" w14:textId="77777777" w:rsidR="00C75144" w:rsidRDefault="00C75144" w:rsidP="0033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ADBB" w14:textId="77777777" w:rsidR="00C75144" w:rsidRDefault="00C75144" w:rsidP="003321A1">
      <w:pPr>
        <w:spacing w:after="0" w:line="240" w:lineRule="auto"/>
      </w:pPr>
      <w:r>
        <w:separator/>
      </w:r>
    </w:p>
  </w:footnote>
  <w:footnote w:type="continuationSeparator" w:id="0">
    <w:p w14:paraId="6BFE493E" w14:textId="77777777" w:rsidR="00C75144" w:rsidRDefault="00C75144" w:rsidP="0033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A6EE" w14:textId="19AC078D" w:rsidR="007F5DE1" w:rsidRPr="00B97420" w:rsidRDefault="00B97420" w:rsidP="007F5DE1">
    <w:pPr>
      <w:widowControl w:val="0"/>
      <w:tabs>
        <w:tab w:val="left" w:pos="585"/>
        <w:tab w:val="center" w:pos="4536"/>
        <w:tab w:val="right" w:pos="6536"/>
        <w:tab w:val="right" w:pos="9072"/>
      </w:tabs>
      <w:autoSpaceDE w:val="0"/>
      <w:autoSpaceDN w:val="0"/>
      <w:spacing w:after="0" w:line="240" w:lineRule="auto"/>
      <w:rPr>
        <w:rFonts w:ascii="Times New Roman" w:eastAsia="Carlito" w:hAnsi="Times New Roman" w:cs="Times New Roman"/>
        <w:i/>
        <w:iCs/>
        <w:sz w:val="16"/>
        <w:szCs w:val="16"/>
      </w:rPr>
    </w:pPr>
    <w:r>
      <w:rPr>
        <w:rFonts w:ascii="Times New Roman" w:eastAsia="Carlito" w:hAnsi="Times New Roman" w:cs="Times New Roman"/>
        <w:i/>
        <w:iCs/>
        <w:sz w:val="16"/>
        <w:szCs w:val="16"/>
      </w:rPr>
      <w:t xml:space="preserve">             </w:t>
    </w:r>
    <w:r w:rsidR="007F5DE1" w:rsidRPr="00B97420">
      <w:rPr>
        <w:rFonts w:ascii="Times New Roman" w:eastAsia="Carlito" w:hAnsi="Times New Roman" w:cs="Times New Roman"/>
        <w:i/>
        <w:iCs/>
        <w:sz w:val="16"/>
        <w:szCs w:val="16"/>
      </w:rPr>
      <w:t xml:space="preserve">Załącznik Nr </w:t>
    </w:r>
    <w:r w:rsidR="00D72DCE">
      <w:rPr>
        <w:rFonts w:ascii="Times New Roman" w:eastAsia="Carlito" w:hAnsi="Times New Roman" w:cs="Times New Roman"/>
        <w:i/>
        <w:iCs/>
        <w:sz w:val="16"/>
        <w:szCs w:val="16"/>
      </w:rPr>
      <w:t>1</w:t>
    </w:r>
    <w:r w:rsidR="007F5DE1" w:rsidRPr="00B97420">
      <w:rPr>
        <w:rFonts w:ascii="Times New Roman" w:eastAsia="Carlito" w:hAnsi="Times New Roman" w:cs="Times New Roman"/>
        <w:i/>
        <w:iCs/>
        <w:sz w:val="16"/>
        <w:szCs w:val="16"/>
      </w:rPr>
      <w:t xml:space="preserve"> do</w:t>
    </w:r>
    <w:r w:rsidR="00C96030">
      <w:rPr>
        <w:rFonts w:ascii="Times New Roman" w:eastAsia="Carlito" w:hAnsi="Times New Roman" w:cs="Times New Roman"/>
        <w:i/>
        <w:iCs/>
        <w:sz w:val="16"/>
        <w:szCs w:val="16"/>
      </w:rPr>
      <w:t xml:space="preserve"> z</w:t>
    </w:r>
    <w:r w:rsidR="007F5DE1" w:rsidRPr="00B97420">
      <w:rPr>
        <w:rFonts w:ascii="Times New Roman" w:eastAsia="Carlito" w:hAnsi="Times New Roman" w:cs="Times New Roman"/>
        <w:i/>
        <w:iCs/>
        <w:sz w:val="16"/>
        <w:szCs w:val="16"/>
      </w:rPr>
      <w:t>arządzenia Nr OA.</w:t>
    </w:r>
    <w:r w:rsidR="00795815">
      <w:rPr>
        <w:rFonts w:ascii="Times New Roman" w:eastAsia="Carlito" w:hAnsi="Times New Roman" w:cs="Times New Roman"/>
        <w:i/>
        <w:iCs/>
        <w:sz w:val="16"/>
        <w:szCs w:val="16"/>
      </w:rPr>
      <w:t>0050.</w:t>
    </w:r>
    <w:r w:rsidR="007F5DE1" w:rsidRPr="00B97420">
      <w:rPr>
        <w:rFonts w:ascii="Times New Roman" w:eastAsia="Carlito" w:hAnsi="Times New Roman" w:cs="Times New Roman"/>
        <w:i/>
        <w:iCs/>
        <w:sz w:val="16"/>
        <w:szCs w:val="16"/>
      </w:rPr>
      <w:t>30.2023</w:t>
    </w:r>
  </w:p>
  <w:p w14:paraId="113ED560" w14:textId="77777777" w:rsidR="007F5DE1" w:rsidRPr="00B97420" w:rsidRDefault="007F5DE1" w:rsidP="007F5DE1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Carlito" w:hAnsi="Times New Roman" w:cs="Times New Roman"/>
        <w:i/>
        <w:iCs/>
        <w:sz w:val="16"/>
        <w:szCs w:val="16"/>
      </w:rPr>
    </w:pPr>
    <w:r w:rsidRPr="00B97420">
      <w:rPr>
        <w:rFonts w:ascii="Times New Roman" w:eastAsia="Carlito" w:hAnsi="Times New Roman" w:cs="Times New Roman"/>
        <w:i/>
        <w:iCs/>
        <w:sz w:val="16"/>
        <w:szCs w:val="16"/>
      </w:rPr>
      <w:t xml:space="preserve">Burmistrza Miasta Koła </w:t>
    </w:r>
  </w:p>
  <w:p w14:paraId="0FCB0457" w14:textId="084025E8" w:rsidR="007F5DE1" w:rsidRDefault="007F5DE1" w:rsidP="007F5DE1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Carlito" w:hAnsi="Times New Roman" w:cs="Times New Roman"/>
        <w:i/>
        <w:iCs/>
      </w:rPr>
    </w:pPr>
    <w:r w:rsidRPr="00B97420">
      <w:rPr>
        <w:rFonts w:ascii="Times New Roman" w:eastAsia="Carlito" w:hAnsi="Times New Roman" w:cs="Times New Roman"/>
        <w:i/>
        <w:iCs/>
        <w:sz w:val="16"/>
        <w:szCs w:val="16"/>
      </w:rPr>
      <w:t xml:space="preserve">                                    </w:t>
    </w:r>
    <w:r w:rsidR="00B97420">
      <w:rPr>
        <w:rFonts w:ascii="Times New Roman" w:eastAsia="Carlito" w:hAnsi="Times New Roman" w:cs="Times New Roman"/>
        <w:i/>
        <w:iCs/>
        <w:sz w:val="16"/>
        <w:szCs w:val="16"/>
      </w:rPr>
      <w:t xml:space="preserve">                      </w:t>
    </w:r>
    <w:r w:rsidRPr="00B97420">
      <w:rPr>
        <w:rFonts w:ascii="Times New Roman" w:eastAsia="Carlito" w:hAnsi="Times New Roman" w:cs="Times New Roman"/>
        <w:i/>
        <w:iCs/>
        <w:sz w:val="16"/>
        <w:szCs w:val="16"/>
      </w:rPr>
      <w:t xml:space="preserve"> z dnia 29 marca 2023r.</w:t>
    </w:r>
    <w:r>
      <w:rPr>
        <w:rFonts w:ascii="Times New Roman" w:eastAsia="Carlito" w:hAnsi="Times New Roman" w:cs="Times New Roman"/>
        <w:i/>
        <w:iCs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Times New Roman" w:eastAsia="Carlito" w:hAnsi="Times New Roman" w:cs="Times New Roman"/>
        <w:i/>
        <w:iCs/>
        <w:noProof/>
      </w:rPr>
      <w:drawing>
        <wp:anchor distT="0" distB="0" distL="114300" distR="114300" simplePos="0" relativeHeight="251662336" behindDoc="0" locked="0" layoutInCell="1" allowOverlap="1" wp14:anchorId="4A098E2C" wp14:editId="2DAFD0A0">
          <wp:simplePos x="0" y="0"/>
          <wp:positionH relativeFrom="column">
            <wp:posOffset>1487805</wp:posOffset>
          </wp:positionH>
          <wp:positionV relativeFrom="paragraph">
            <wp:posOffset>-295910</wp:posOffset>
          </wp:positionV>
          <wp:extent cx="1694815" cy="694690"/>
          <wp:effectExtent l="0" t="0" r="63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21A1">
      <w:rPr>
        <w:rFonts w:ascii="Times New Roman" w:eastAsia="Carlito" w:hAnsi="Times New Roman" w:cs="Times New Roman"/>
        <w:i/>
        <w:iCs/>
        <w:noProof/>
      </w:rPr>
      <w:drawing>
        <wp:anchor distT="0" distB="0" distL="114300" distR="114300" simplePos="0" relativeHeight="251659264" behindDoc="0" locked="0" layoutInCell="1" allowOverlap="1" wp14:anchorId="3F177874" wp14:editId="0960B74F">
          <wp:simplePos x="0" y="0"/>
          <wp:positionH relativeFrom="column">
            <wp:posOffset>71755</wp:posOffset>
          </wp:positionH>
          <wp:positionV relativeFrom="paragraph">
            <wp:posOffset>-306705</wp:posOffset>
          </wp:positionV>
          <wp:extent cx="1402080" cy="694690"/>
          <wp:effectExtent l="0" t="0" r="762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21A1">
      <w:rPr>
        <w:rFonts w:ascii="Times New Roman" w:eastAsia="Carlito" w:hAnsi="Times New Roman" w:cs="Times New Roman"/>
        <w:i/>
        <w:iCs/>
        <w:noProof/>
      </w:rPr>
      <w:drawing>
        <wp:anchor distT="0" distB="0" distL="114300" distR="114300" simplePos="0" relativeHeight="251660288" behindDoc="0" locked="0" layoutInCell="1" allowOverlap="1" wp14:anchorId="5811A90D" wp14:editId="3AE2B500">
          <wp:simplePos x="0" y="0"/>
          <wp:positionH relativeFrom="leftMargin">
            <wp:align>right</wp:align>
          </wp:positionH>
          <wp:positionV relativeFrom="paragraph">
            <wp:posOffset>-316230</wp:posOffset>
          </wp:positionV>
          <wp:extent cx="638175" cy="76200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97787" w14:textId="38AA38CB" w:rsidR="003321A1" w:rsidRDefault="003321A1" w:rsidP="003321A1">
    <w:pPr>
      <w:pStyle w:val="Nagwek"/>
    </w:pPr>
  </w:p>
  <w:p w14:paraId="7551A5AD" w14:textId="584DC732" w:rsidR="007F5DE1" w:rsidRDefault="007F5DE1" w:rsidP="003321A1">
    <w:pPr>
      <w:pStyle w:val="Nagwek"/>
    </w:pPr>
  </w:p>
  <w:p w14:paraId="3ADFB1FD" w14:textId="32BC152C" w:rsidR="007F5DE1" w:rsidRDefault="007F5DE1" w:rsidP="003321A1">
    <w:pPr>
      <w:pStyle w:val="Nagwek"/>
    </w:pPr>
  </w:p>
  <w:p w14:paraId="7484FFCA" w14:textId="77777777" w:rsidR="007F5DE1" w:rsidRDefault="007F5DE1" w:rsidP="00332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699"/>
    <w:multiLevelType w:val="multilevel"/>
    <w:tmpl w:val="B5F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415B3"/>
    <w:multiLevelType w:val="multilevel"/>
    <w:tmpl w:val="73D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D20D7"/>
    <w:multiLevelType w:val="multilevel"/>
    <w:tmpl w:val="20A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A46DD"/>
    <w:multiLevelType w:val="multilevel"/>
    <w:tmpl w:val="BC3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B03F4"/>
    <w:multiLevelType w:val="multilevel"/>
    <w:tmpl w:val="BE3C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71615"/>
    <w:multiLevelType w:val="multilevel"/>
    <w:tmpl w:val="A0A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6094E"/>
    <w:multiLevelType w:val="multilevel"/>
    <w:tmpl w:val="66D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36AE9"/>
    <w:multiLevelType w:val="multilevel"/>
    <w:tmpl w:val="8A4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64400"/>
    <w:multiLevelType w:val="multilevel"/>
    <w:tmpl w:val="EF20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075857">
    <w:abstractNumId w:val="7"/>
  </w:num>
  <w:num w:numId="2" w16cid:durableId="255555456">
    <w:abstractNumId w:val="8"/>
  </w:num>
  <w:num w:numId="3" w16cid:durableId="744299318">
    <w:abstractNumId w:val="3"/>
  </w:num>
  <w:num w:numId="4" w16cid:durableId="656999240">
    <w:abstractNumId w:val="1"/>
  </w:num>
  <w:num w:numId="5" w16cid:durableId="283779498">
    <w:abstractNumId w:val="6"/>
  </w:num>
  <w:num w:numId="6" w16cid:durableId="488449118">
    <w:abstractNumId w:val="5"/>
  </w:num>
  <w:num w:numId="7" w16cid:durableId="1831866801">
    <w:abstractNumId w:val="2"/>
  </w:num>
  <w:num w:numId="8" w16cid:durableId="1707094363">
    <w:abstractNumId w:val="0"/>
  </w:num>
  <w:num w:numId="9" w16cid:durableId="817839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1"/>
    <w:rsid w:val="0005508B"/>
    <w:rsid w:val="000568BC"/>
    <w:rsid w:val="003321A1"/>
    <w:rsid w:val="00395994"/>
    <w:rsid w:val="003A5D55"/>
    <w:rsid w:val="0048096F"/>
    <w:rsid w:val="004D3132"/>
    <w:rsid w:val="00522A3B"/>
    <w:rsid w:val="00530DD4"/>
    <w:rsid w:val="0059292E"/>
    <w:rsid w:val="005B2760"/>
    <w:rsid w:val="00706D62"/>
    <w:rsid w:val="00795815"/>
    <w:rsid w:val="007B693A"/>
    <w:rsid w:val="007F5DE1"/>
    <w:rsid w:val="008401B1"/>
    <w:rsid w:val="008648AB"/>
    <w:rsid w:val="00897ADA"/>
    <w:rsid w:val="00923B95"/>
    <w:rsid w:val="009A2E27"/>
    <w:rsid w:val="009D051F"/>
    <w:rsid w:val="009F1D1F"/>
    <w:rsid w:val="009F42B5"/>
    <w:rsid w:val="00A0077B"/>
    <w:rsid w:val="00A30799"/>
    <w:rsid w:val="00B21D3F"/>
    <w:rsid w:val="00B97420"/>
    <w:rsid w:val="00BE45C7"/>
    <w:rsid w:val="00C50F17"/>
    <w:rsid w:val="00C75144"/>
    <w:rsid w:val="00C96030"/>
    <w:rsid w:val="00CA5A42"/>
    <w:rsid w:val="00CE5742"/>
    <w:rsid w:val="00D053AB"/>
    <w:rsid w:val="00D72DCE"/>
    <w:rsid w:val="00E501A6"/>
    <w:rsid w:val="00EC519F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8193D"/>
  <w15:chartTrackingRefBased/>
  <w15:docId w15:val="{6E91DFA0-B829-4B7C-A663-33C522B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1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1A1"/>
  </w:style>
  <w:style w:type="paragraph" w:styleId="Stopka">
    <w:name w:val="footer"/>
    <w:basedOn w:val="Normalny"/>
    <w:link w:val="StopkaZnak"/>
    <w:uiPriority w:val="99"/>
    <w:unhideWhenUsed/>
    <w:rsid w:val="0033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1A1"/>
  </w:style>
  <w:style w:type="paragraph" w:styleId="Bezodstpw">
    <w:name w:val="No Spacing"/>
    <w:uiPriority w:val="1"/>
    <w:qFormat/>
    <w:rsid w:val="00D0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odowisko2@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Wolska</dc:creator>
  <cp:keywords/>
  <dc:description/>
  <cp:lastModifiedBy>Mariola Wolska</cp:lastModifiedBy>
  <cp:revision>8</cp:revision>
  <cp:lastPrinted>2023-03-24T14:22:00Z</cp:lastPrinted>
  <dcterms:created xsi:type="dcterms:W3CDTF">2023-03-29T07:10:00Z</dcterms:created>
  <dcterms:modified xsi:type="dcterms:W3CDTF">2023-03-29T07:22:00Z</dcterms:modified>
</cp:coreProperties>
</file>